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365" w:rsidRPr="00655B39" w:rsidRDefault="00FB3365" w:rsidP="00FB3365">
      <w:pPr>
        <w:jc w:val="center"/>
        <w:rPr>
          <w:b/>
          <w:sz w:val="28"/>
        </w:rPr>
      </w:pPr>
      <w:r w:rsidRPr="00655B39">
        <w:rPr>
          <w:b/>
          <w:sz w:val="28"/>
        </w:rPr>
        <w:t>Obrazac 20.</w:t>
      </w:r>
    </w:p>
    <w:p w:rsidR="00FB3365" w:rsidRPr="00655B39" w:rsidRDefault="00FB3365" w:rsidP="00FB3365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="00FB3365" w:rsidRPr="003726DD" w:rsidRDefault="00FB3365" w:rsidP="00FB3365">
      <w:pPr>
        <w:jc w:val="center"/>
      </w:pPr>
    </w:p>
    <w:p w:rsidR="00FB3365" w:rsidRDefault="00FB3365" w:rsidP="00FB3365">
      <w:pPr>
        <w:jc w:val="both"/>
      </w:pPr>
      <w:r w:rsidRPr="00B40BEB">
        <w:rPr>
          <w:lang w:val="pl-PL"/>
        </w:rPr>
        <w:t>Nadle</w:t>
      </w:r>
      <w:r w:rsidRPr="00655B39">
        <w:t>ž</w:t>
      </w:r>
      <w:r w:rsidRPr="00B40BEB">
        <w:rPr>
          <w:lang w:val="pl-PL"/>
        </w:rPr>
        <w:t>ni</w:t>
      </w:r>
      <w:r>
        <w:rPr>
          <w:lang w:val="pl-PL"/>
        </w:rPr>
        <w:t xml:space="preserve"> </w:t>
      </w:r>
      <w:r w:rsidRPr="00B40BEB">
        <w:rPr>
          <w:lang w:val="pl-PL"/>
        </w:rPr>
        <w:t>trgova</w:t>
      </w:r>
      <w:r w:rsidRPr="00655B39">
        <w:t>č</w:t>
      </w:r>
      <w:r w:rsidRPr="00B40BEB">
        <w:rPr>
          <w:lang w:val="pl-PL"/>
        </w:rPr>
        <w:t>ki</w:t>
      </w:r>
      <w:r>
        <w:rPr>
          <w:lang w:val="pl-PL"/>
        </w:rPr>
        <w:t xml:space="preserve"> </w:t>
      </w:r>
      <w:r w:rsidRPr="00B40BEB">
        <w:rPr>
          <w:lang w:val="pl-PL"/>
        </w:rPr>
        <w:t>sud</w:t>
      </w:r>
      <w:r w:rsidRPr="00655B39">
        <w:t xml:space="preserve"> </w:t>
      </w:r>
      <w:r>
        <w:t>; Trgovački sud Zagreb</w:t>
      </w:r>
    </w:p>
    <w:p w:rsidR="00FB3365" w:rsidRPr="00B40BEB" w:rsidRDefault="00FB3365" w:rsidP="00FB3365">
      <w:pPr>
        <w:jc w:val="both"/>
        <w:rPr>
          <w:lang w:val="pl-PL"/>
        </w:rPr>
      </w:pPr>
      <w:r w:rsidRPr="00B40BEB">
        <w:rPr>
          <w:lang w:val="pl-PL"/>
        </w:rPr>
        <w:t>Poslovni broj spisa</w:t>
      </w:r>
      <w:r>
        <w:rPr>
          <w:lang w:val="pl-PL"/>
        </w:rPr>
        <w:t>; St-1137/13</w:t>
      </w:r>
    </w:p>
    <w:p w:rsidR="00923441" w:rsidRDefault="00FB3365" w:rsidP="00D60C0A">
      <w:r>
        <w:rPr>
          <w:lang w:val="pl-PL"/>
        </w:rPr>
        <w:t xml:space="preserve">Dužnik ; JUL TIM d.o.o.-u stečaju, Zagreb, Mihanovićeva 14, OIB </w:t>
      </w:r>
      <w:r w:rsidR="00923441">
        <w:t>62893541982</w:t>
      </w:r>
    </w:p>
    <w:p w:rsidR="00FB3365" w:rsidRPr="00B40BEB" w:rsidRDefault="00FB3365" w:rsidP="00FB3365">
      <w:pPr>
        <w:rPr>
          <w:lang w:val="pl-PL"/>
        </w:rPr>
      </w:pPr>
    </w:p>
    <w:p w:rsidR="00FB3365" w:rsidRDefault="00FB3365" w:rsidP="00FB3365">
      <w:pPr>
        <w:jc w:val="center"/>
        <w:rPr>
          <w:lang w:val="pl-PL"/>
        </w:rPr>
      </w:pPr>
    </w:p>
    <w:p w:rsidR="00FB3365" w:rsidRDefault="00FB3365" w:rsidP="00FB3365">
      <w:pPr>
        <w:numPr>
          <w:ilvl w:val="0"/>
          <w:numId w:val="19"/>
        </w:numPr>
        <w:rPr>
          <w:lang w:val="pl-PL"/>
        </w:rPr>
      </w:pPr>
      <w:r w:rsidRPr="00B40BEB">
        <w:rPr>
          <w:lang w:val="pl-PL"/>
        </w:rPr>
        <w:t>TIJEK STEČAJNOG</w:t>
      </w:r>
      <w:r>
        <w:rPr>
          <w:lang w:val="pl-PL"/>
        </w:rPr>
        <w:t>A</w:t>
      </w:r>
      <w:r w:rsidRPr="00B40BEB">
        <w:rPr>
          <w:lang w:val="pl-PL"/>
        </w:rPr>
        <w:t xml:space="preserve"> POSTUPKA </w:t>
      </w:r>
      <w:r>
        <w:rPr>
          <w:lang w:val="pl-PL"/>
        </w:rPr>
        <w:t>–u razdoblju od imenovanja za stečajnog upravitelja do 24. listopada 2016.</w:t>
      </w:r>
    </w:p>
    <w:p w:rsidR="00FB3365" w:rsidRDefault="00FB3365" w:rsidP="00FB3365">
      <w:pPr>
        <w:ind w:left="360"/>
        <w:rPr>
          <w:lang w:val="pl-PL"/>
        </w:rPr>
      </w:pPr>
    </w:p>
    <w:p w:rsidR="00FB3365" w:rsidRPr="00B40BEB" w:rsidRDefault="00FB3365" w:rsidP="00FB3365">
      <w:pPr>
        <w:ind w:left="1080"/>
        <w:rPr>
          <w:lang w:val="pl-PL"/>
        </w:rPr>
      </w:pPr>
    </w:p>
    <w:p w:rsidR="00FB3365" w:rsidRDefault="00FB3365" w:rsidP="00FB3365">
      <w:r>
        <w:t xml:space="preserve">Rješenjem Trgovačkog suda Zagreb St-1137/13 imenovana sam za stečajnog upravitelja </w:t>
      </w:r>
    </w:p>
    <w:p w:rsidR="00FB3365" w:rsidRDefault="000E52FE" w:rsidP="00FB3365">
      <w:r>
        <w:t>u</w:t>
      </w:r>
      <w:r w:rsidR="00FB3365">
        <w:t>mjesto</w:t>
      </w:r>
      <w:r>
        <w:t xml:space="preserve"> </w:t>
      </w:r>
      <w:r w:rsidR="00286A05">
        <w:t xml:space="preserve">stečajnog upravitelja </w:t>
      </w:r>
      <w:r w:rsidR="00FB3365">
        <w:t>Eduarda Miščevića.</w:t>
      </w:r>
    </w:p>
    <w:p w:rsidR="00FB3365" w:rsidRDefault="00F20825" w:rsidP="00FB3365">
      <w:r>
        <w:t>U ovom izvještajnom razdoblju odnosno od dana imenovanja za stečajnog upravitelja do 24. listopada 2016. poduzete su sljedeće radnje;</w:t>
      </w:r>
    </w:p>
    <w:p w:rsidR="00FB3365" w:rsidRDefault="00FB3365" w:rsidP="00FB3365"/>
    <w:p w:rsidR="00FB3365" w:rsidRDefault="00F20825" w:rsidP="00F20825">
      <w:r>
        <w:t>1.</w:t>
      </w:r>
      <w:r w:rsidR="00FB3365">
        <w:t>U</w:t>
      </w:r>
      <w:r>
        <w:t xml:space="preserve"> </w:t>
      </w:r>
      <w:r w:rsidR="00FB3365">
        <w:t>sv</w:t>
      </w:r>
      <w:r>
        <w:t>e</w:t>
      </w:r>
      <w:r w:rsidR="00FB3365">
        <w:t>zi nekr</w:t>
      </w:r>
      <w:r>
        <w:t>etnine stečajnog dužnika i to;</w:t>
      </w:r>
    </w:p>
    <w:p w:rsidR="00F20825" w:rsidRDefault="00F20825" w:rsidP="00FB3365"/>
    <w:p w:rsidR="00F20825" w:rsidRDefault="00F20825" w:rsidP="00F20825">
      <w:r>
        <w:t>-</w:t>
      </w:r>
      <w:r w:rsidRPr="00F20825">
        <w:t xml:space="preserve"> </w:t>
      </w:r>
      <w:r>
        <w:t xml:space="preserve">  upisane u z.k.ul.229,k.o. Dugo Selo I,  z.k.č.br.794, oranica, površine 9.086 m2</w:t>
      </w:r>
    </w:p>
    <w:p w:rsidR="00F20825" w:rsidRDefault="000E52FE" w:rsidP="00F20825">
      <w:r>
        <w:t>o</w:t>
      </w:r>
      <w:r w:rsidR="00F20825">
        <w:t>držano je ročište sedme usmene javne dražbe na  Trgovačkom sudu Zagreb dana 12. listopada 2016. , na kojoj je najpovoljniju ponudu  dao ponuđač Mario Bogić, Zagreb, Gračanska cesta , za iznos od 375.300,00 Kn</w:t>
      </w:r>
      <w:r w:rsidR="00D60C0A">
        <w:t>.</w:t>
      </w:r>
    </w:p>
    <w:p w:rsidR="00F20825" w:rsidRDefault="00F20825" w:rsidP="00F20825"/>
    <w:p w:rsidR="00F20825" w:rsidRDefault="00F20825" w:rsidP="00F20825">
      <w:r>
        <w:t>2. U svezi nekretnine stečajnog dužnika  i to;</w:t>
      </w:r>
      <w:r>
        <w:tab/>
      </w:r>
    </w:p>
    <w:p w:rsidR="00923441" w:rsidRDefault="00923441" w:rsidP="00923441">
      <w:r>
        <w:t xml:space="preserve">- nekretnine upisane u z.k.ul. 4967 k.o. Zabok, k.č.br. 1802/7 građevinsko zemljište površine 709 m2 koja nekretnina je prodana  na  šestoj usmenoj javnoj dražbi </w:t>
      </w:r>
      <w:r w:rsidR="00D60C0A">
        <w:t>održanoj 01.lipnja 2016.</w:t>
      </w:r>
      <w:r>
        <w:t xml:space="preserve"> za iznos od 68.100,00 Kn, kupcu Branku Bajza , Dubrava Zabočka, Dubrava Zabočka 167a, </w:t>
      </w:r>
      <w:r w:rsidR="00286A05">
        <w:t xml:space="preserve"> </w:t>
      </w:r>
      <w:r>
        <w:t xml:space="preserve">sastavljen  </w:t>
      </w:r>
      <w:r w:rsidR="000E52FE">
        <w:t xml:space="preserve">je </w:t>
      </w:r>
      <w:r>
        <w:t>prijedlog za di</w:t>
      </w:r>
      <w:r w:rsidR="00D60C0A">
        <w:t>o</w:t>
      </w:r>
      <w:r>
        <w:t>bu kupovnine</w:t>
      </w:r>
      <w:r w:rsidR="00D60C0A">
        <w:t>.</w:t>
      </w:r>
    </w:p>
    <w:p w:rsidR="00923441" w:rsidRDefault="00923441" w:rsidP="00923441"/>
    <w:p w:rsidR="00923441" w:rsidRDefault="00923441" w:rsidP="00F67151">
      <w:r>
        <w:t xml:space="preserve">3. </w:t>
      </w:r>
      <w:r>
        <w:tab/>
        <w:t xml:space="preserve">Nekretnine stečajnog dužnika upisane u z.k.ul. 1865 k.o. Gubaševo, z.k.č.br. 344/1, 344/65, 344/67, 344/81, površine 2823 m2, a koje se sastoje od dvije oranice, na kojima su izgrađene dvije stambene zgrade od po 11 stanova, visokog stupnja dovršenosti i dva puta, </w:t>
      </w:r>
      <w:r w:rsidR="00F67151">
        <w:t xml:space="preserve">prodane su </w:t>
      </w:r>
      <w:r>
        <w:t xml:space="preserve"> M.I.-HEL d.o.o. Zabok, Matije Gupca 28 ,OIB 93329033401 ,   za iznos od 2.050.100,00 Kn</w:t>
      </w:r>
      <w:r w:rsidR="00F67151">
        <w:t>.</w:t>
      </w:r>
    </w:p>
    <w:p w:rsidR="00F67151" w:rsidRDefault="00923441" w:rsidP="00D60C0A">
      <w:pPr>
        <w:pStyle w:val="Odlomakpopisa"/>
        <w:ind w:left="0" w:firstLine="708"/>
        <w:rPr>
          <w:lang w:val="hr-HR"/>
        </w:rPr>
      </w:pPr>
      <w:r>
        <w:rPr>
          <w:lang w:val="hr-HR"/>
        </w:rPr>
        <w:t xml:space="preserve">Kako je na ročištu za diobu kupovnine </w:t>
      </w:r>
      <w:r w:rsidR="00D60C0A">
        <w:rPr>
          <w:lang w:val="hr-HR"/>
        </w:rPr>
        <w:t xml:space="preserve">održanom 22. ožujka 2016 </w:t>
      </w:r>
      <w:r>
        <w:rPr>
          <w:lang w:val="hr-HR"/>
        </w:rPr>
        <w:t xml:space="preserve">dovedno u pitanje da li je JUL TIM d.o.o. u stečaju obvezan platiti PDV u svezi gore prodanih nekretnina, te sukladno time i izdati račun kupcu s PDV ili bez PDV, </w:t>
      </w:r>
      <w:r w:rsidR="00F67151">
        <w:rPr>
          <w:lang w:val="hr-HR"/>
        </w:rPr>
        <w:t>održana su dva  sastanka u</w:t>
      </w:r>
      <w:r>
        <w:rPr>
          <w:lang w:val="hr-HR"/>
        </w:rPr>
        <w:t xml:space="preserve"> Poreznoj upravi u Zagrebu, Avenija Dubrovnik 32, </w:t>
      </w:r>
      <w:r w:rsidR="00F67151">
        <w:rPr>
          <w:lang w:val="hr-HR"/>
        </w:rPr>
        <w:t xml:space="preserve">s time da je drugi sastank održan dana 08. srpnja 2016. Iz dobivenih podataka  i danih tumačenja  na navedenim sastancima u Poreznoj upravi  proizlazi da JUL TIM d.o.o. u stečaju, nije u sustavu  PDV, pa da stoga JUL TIM  d.o.o. u stečaju </w:t>
      </w:r>
      <w:r w:rsidR="00D60C0A">
        <w:rPr>
          <w:lang w:val="hr-HR"/>
        </w:rPr>
        <w:t xml:space="preserve">niti ne može izdati račun kupcu s PDV, a što je detaljno i obrazloženo u podnesku od 11. srpnja 2016. </w:t>
      </w:r>
    </w:p>
    <w:p w:rsidR="00D60C0A" w:rsidRDefault="00D60C0A" w:rsidP="00D60C0A">
      <w:pPr>
        <w:pStyle w:val="Odlomakpopisa"/>
        <w:ind w:left="0"/>
        <w:rPr>
          <w:lang w:val="hr-HR"/>
        </w:rPr>
      </w:pPr>
    </w:p>
    <w:p w:rsidR="00D60C0A" w:rsidRDefault="00D60C0A" w:rsidP="00286A05">
      <w:r>
        <w:t xml:space="preserve">4. </w:t>
      </w:r>
      <w:r>
        <w:tab/>
      </w:r>
      <w:r w:rsidR="00286A05">
        <w:t>U svezi nekretnina upisanih u z.k.ul. 4652 k.o. Zaprešić ,z.k.č.br. 4454/5 stambena zgrada br. 6 i 6a, Zaprešić, Ul.Ferde Galijaševića i dvorište ukupne površine 872 m2-u 13/16 dijela , vode se sudski postupci , a koji tijek je razvidan iz popisa</w:t>
      </w:r>
      <w:r w:rsidR="005C1B1D">
        <w:t xml:space="preserve"> sudskih postupaka </w:t>
      </w:r>
      <w:r w:rsidR="00286A05">
        <w:t xml:space="preserve"> koji prileže izvješću.</w:t>
      </w:r>
    </w:p>
    <w:p w:rsidR="00D60C0A" w:rsidRDefault="00D60C0A" w:rsidP="00D60C0A">
      <w:pPr>
        <w:pStyle w:val="Odlomakpopisa"/>
        <w:ind w:left="0" w:firstLine="708"/>
        <w:rPr>
          <w:lang w:val="hr-HR"/>
        </w:rPr>
      </w:pPr>
    </w:p>
    <w:p w:rsidR="00D60C0A" w:rsidRDefault="00D60C0A" w:rsidP="00D60C0A">
      <w:pPr>
        <w:pStyle w:val="Odlomakpopisa"/>
        <w:ind w:left="0" w:firstLine="708"/>
        <w:rPr>
          <w:lang w:val="hr-HR"/>
        </w:rPr>
      </w:pPr>
    </w:p>
    <w:p w:rsidR="00D60C0A" w:rsidRDefault="00D60C0A" w:rsidP="00D60C0A">
      <w:pPr>
        <w:pStyle w:val="Odlomakpopisa"/>
        <w:ind w:left="0" w:firstLine="708"/>
        <w:rPr>
          <w:lang w:val="hr-HR"/>
        </w:rPr>
      </w:pPr>
    </w:p>
    <w:p w:rsidR="00F20825" w:rsidRDefault="00F20825" w:rsidP="00FB3365"/>
    <w:p w:rsidR="00FB3365" w:rsidRPr="0016440B" w:rsidRDefault="00FB3365" w:rsidP="00FB3365">
      <w:pPr>
        <w:ind w:left="360"/>
        <w:jc w:val="both"/>
        <w:rPr>
          <w:lang w:val="pl-PL"/>
        </w:rPr>
      </w:pPr>
      <w:r w:rsidRPr="0016440B">
        <w:rPr>
          <w:lang w:val="pl-PL"/>
        </w:rPr>
        <w:t>U trenutku otvaranja stečajnog postupka društvo je prestalo s obavljanjem djelatnosti i nije bilo zaposlenih radnika, te društvo nije imalo uvjeta  za nastavak daljnjeg poslovanja.</w:t>
      </w:r>
    </w:p>
    <w:p w:rsidR="007F00B0" w:rsidRDefault="007F00B0"/>
    <w:p w:rsidR="00E50653" w:rsidRPr="004008C6" w:rsidRDefault="00E50653" w:rsidP="00E50653">
      <w:pPr>
        <w:rPr>
          <w:lang w:val="pl-PL"/>
        </w:rPr>
      </w:pPr>
    </w:p>
    <w:p w:rsidR="00E50653" w:rsidRDefault="00E50653" w:rsidP="00E50653">
      <w:pPr>
        <w:rPr>
          <w:lang w:val="pl-PL"/>
        </w:rPr>
      </w:pPr>
      <w:r w:rsidRPr="00B40BEB">
        <w:rPr>
          <w:lang w:val="pl-PL"/>
        </w:rPr>
        <w:t>II. STANJE STEČAJNE MASE</w:t>
      </w:r>
    </w:p>
    <w:p w:rsidR="00E50653" w:rsidRDefault="00E50653" w:rsidP="00E50653">
      <w:pPr>
        <w:rPr>
          <w:lang w:val="pl-PL"/>
        </w:rPr>
      </w:pPr>
    </w:p>
    <w:p w:rsidR="00FD2E9F" w:rsidRPr="0093650D" w:rsidRDefault="00F84793" w:rsidP="0093650D">
      <w:pPr>
        <w:ind w:left="720"/>
        <w:rPr>
          <w:b/>
        </w:rPr>
      </w:pPr>
      <w:r>
        <w:t>A)</w:t>
      </w:r>
      <w:r w:rsidR="0093650D">
        <w:t xml:space="preserve"> </w:t>
      </w:r>
      <w:r w:rsidR="0094092C" w:rsidRPr="0093650D">
        <w:rPr>
          <w:b/>
        </w:rPr>
        <w:t>Nekretnine;</w:t>
      </w:r>
    </w:p>
    <w:p w:rsidR="0094092C" w:rsidRDefault="0094092C" w:rsidP="0094092C">
      <w:pPr>
        <w:ind w:left="360"/>
      </w:pPr>
    </w:p>
    <w:p w:rsidR="00C2692D" w:rsidRDefault="00C2692D" w:rsidP="00C2692D">
      <w:pPr>
        <w:numPr>
          <w:ilvl w:val="0"/>
          <w:numId w:val="24"/>
        </w:numPr>
      </w:pPr>
      <w:r>
        <w:t>Nekretnine stečajnog dužnika upisane u z.k.ul. 1865 k.o. Gubaševo, z.k.č.br. 344/1, 344/65, 344/67, 344/81, površine 2823 m2, a koje se sastoje od dvije oranice, na kojima su izgrađene dvije stambene zgrade od po 11 stanova, visokog stupnja dovršenosti i dva puta, prodane su  M.I.-HEL d.o.o. Zabok, Matije Gupca 28 ,OIB 93329033401 ,   za iznos od 2.050.100,00 Kn.</w:t>
      </w:r>
    </w:p>
    <w:p w:rsidR="000E52FE" w:rsidRDefault="000E52FE" w:rsidP="000E52FE">
      <w:pPr>
        <w:ind w:left="720"/>
      </w:pPr>
    </w:p>
    <w:p w:rsidR="00C2692D" w:rsidRDefault="00C2692D" w:rsidP="00C2692D">
      <w:pPr>
        <w:pStyle w:val="Odlomakpopisa"/>
        <w:ind w:left="0"/>
        <w:rPr>
          <w:lang w:val="hr-HR"/>
        </w:rPr>
      </w:pPr>
      <w:r>
        <w:rPr>
          <w:lang w:val="hr-HR"/>
        </w:rPr>
        <w:t xml:space="preserve">Kako je na ročištu za diobu kupovnine održanom 22. ožujka 2016 dovedno u pitanje da li je JUL TIM d.o.o. u stečaju obvezan platiti PDV u svezi gore prodanih nekretnina, te sukladno time i izdati račun kupcu s PDV ili bez PDV, održani su sastanci u Poreznoj upravi te, je o ishodu sastanka dostavljen podnesak sudu. </w:t>
      </w:r>
    </w:p>
    <w:p w:rsidR="000E52FE" w:rsidRDefault="000E52FE" w:rsidP="00923441">
      <w:r>
        <w:t xml:space="preserve">Napominje se da je rješenjem Trgovačkog suda Zagreb od 25. ožujka 2016. određeno da se iz kupoprodajne cijene namiruju troškovi postupka  u ukupnom iznosu od 773.767,84 Kn s time da se od toga troškovi PDV u iznosu od 410.020,00 Kn zadržavaju na sudskom depozitu do dospjeća računa za PDV, dok se s preostalim </w:t>
      </w:r>
      <w:r w:rsidR="00F84793">
        <w:t>i</w:t>
      </w:r>
      <w:r>
        <w:t xml:space="preserve">znosom kupovnine od 1.276.332,16 Kn namiruje razlučni vjerovnik </w:t>
      </w:r>
      <w:r w:rsidR="00F84793">
        <w:t>Raiffsenbanbank St.Stefan,Jagerberg ,Wolfsberg</w:t>
      </w:r>
    </w:p>
    <w:p w:rsidR="00F84793" w:rsidRDefault="00F84793" w:rsidP="00923441"/>
    <w:p w:rsidR="00923441" w:rsidRDefault="00C2692D" w:rsidP="00923441">
      <w:r>
        <w:t>2</w:t>
      </w:r>
      <w:r w:rsidR="008A4DC7">
        <w:t xml:space="preserve">. </w:t>
      </w:r>
      <w:r w:rsidR="00923441">
        <w:t>nekretnina upisana u z.k.ul. 4967 k.o. Zabok, k.č.br. 1802/7 građevinsko zemljište površine 709 m2 prodana je na  šestoj usmenoj javnoj dražbi  za iznos od 68.100,00 Kn, kupcu Branku Bajza , Dubrava Zabočka, Dubrava Zabočka 167a, koji je u cijelosti i isplatio kupoprodajnu cijenu</w:t>
      </w:r>
      <w:r w:rsidR="0093650D">
        <w:t>, te je sastavljen prijedlog za diobu kupovnine.</w:t>
      </w:r>
    </w:p>
    <w:p w:rsidR="0093650D" w:rsidRDefault="0093650D" w:rsidP="0094092C"/>
    <w:p w:rsidR="00CE07AC" w:rsidRDefault="00CE07AC" w:rsidP="00CE07AC">
      <w:r>
        <w:t>O razlučnom pravu na navedenim nekretninama obavijestili su;</w:t>
      </w:r>
    </w:p>
    <w:p w:rsidR="00CE07AC" w:rsidRDefault="00CE07AC" w:rsidP="00CE07AC">
      <w:r w:rsidRPr="00840518">
        <w:t xml:space="preserve"> </w:t>
      </w:r>
      <w:r>
        <w:t>a) Raiffsenbanbank St.Stefan  - Jagerberg – Wolfsberg, GMBH Austrija</w:t>
      </w:r>
    </w:p>
    <w:p w:rsidR="00CE07AC" w:rsidRDefault="00CE07AC" w:rsidP="00CE07AC">
      <w:r>
        <w:t>b) Republika Hrvatska- Ministarstvo financija, Porezna uprava</w:t>
      </w:r>
    </w:p>
    <w:p w:rsidR="00CE07AC" w:rsidRDefault="00CE07AC" w:rsidP="0094092C"/>
    <w:p w:rsidR="008A4F57" w:rsidRDefault="00032B8B" w:rsidP="008A4F57">
      <w:r>
        <w:t>3.</w:t>
      </w:r>
      <w:r w:rsidR="00D24759">
        <w:t xml:space="preserve">nekretnina </w:t>
      </w:r>
      <w:r>
        <w:t xml:space="preserve"> </w:t>
      </w:r>
      <w:r w:rsidR="008A4F57">
        <w:t>upisana z.k.ul.229,k.o. Dugo Selo I,  z.k.č.br.794, oranica, površine 9.086</w:t>
      </w:r>
      <w:r w:rsidR="00902ED4">
        <w:t xml:space="preserve"> m2</w:t>
      </w:r>
    </w:p>
    <w:p w:rsidR="00902ED4" w:rsidRDefault="00902ED4" w:rsidP="00902ED4"/>
    <w:p w:rsidR="00902ED4" w:rsidRDefault="00902ED4" w:rsidP="00902ED4">
      <w:r>
        <w:t xml:space="preserve">-održano je ročište sedme usmene javne dražbe </w:t>
      </w:r>
      <w:r w:rsidR="007F1053">
        <w:t xml:space="preserve">na   Trgovačkom sudu Zagreb </w:t>
      </w:r>
      <w:r>
        <w:t>dana 12. listopada 2016. , na kojoj je najpovoljniju ponudu  dao ponuđač Mario Bogić, Zagreb, Gračanska cesta , za iznos od 375.300,00 Kn</w:t>
      </w:r>
      <w:r w:rsidR="00CE07AC">
        <w:t>,</w:t>
      </w:r>
    </w:p>
    <w:p w:rsidR="00CE07AC" w:rsidRDefault="00CE07AC" w:rsidP="00902ED4">
      <w:r>
        <w:t xml:space="preserve">- sukladno rješenju </w:t>
      </w:r>
      <w:r w:rsidR="007F1053">
        <w:t>Trgovačkog suda Zagreb</w:t>
      </w:r>
      <w:r>
        <w:t xml:space="preserve"> St-1137/13 od 13.listopada 2016. kupac je dužan platiti razliku kupovnine u iznosu od 356.300,00 Kn (a što predstavlja prodajnu cijenu u iznosu 375.300,00 Kn, umanjena za uplaćenu jamčevinu u iznosu od 19.000,00 Kn) u roku 30 dana od dana primitka rješenja o dosudi.</w:t>
      </w:r>
    </w:p>
    <w:p w:rsidR="00C2692D" w:rsidRDefault="00C2692D" w:rsidP="00C2692D">
      <w:r>
        <w:t>O razlučnom pravu na navedenim nekretninama obavijestili su;</w:t>
      </w:r>
    </w:p>
    <w:p w:rsidR="00C2692D" w:rsidRDefault="00C2692D" w:rsidP="00C2692D">
      <w:r w:rsidRPr="00840518">
        <w:t xml:space="preserve"> </w:t>
      </w:r>
      <w:r>
        <w:t>a) Raiffsenbanbank St.Stefan  - Jagerberg – Wolfsberg, GMBH Austrija</w:t>
      </w:r>
    </w:p>
    <w:p w:rsidR="00C2692D" w:rsidRDefault="00C2692D" w:rsidP="00C2692D">
      <w:r>
        <w:t>b) Republika Hrvatska- Ministarstvo financija, Porezna uprava</w:t>
      </w:r>
    </w:p>
    <w:p w:rsidR="008A4F57" w:rsidRDefault="008A4F57" w:rsidP="0094092C"/>
    <w:p w:rsidR="00902ED4" w:rsidRDefault="00CE07AC" w:rsidP="0094092C">
      <w:r>
        <w:t>4.</w:t>
      </w:r>
      <w:r w:rsidR="00784F01">
        <w:t xml:space="preserve"> </w:t>
      </w:r>
      <w:r w:rsidR="007F1053">
        <w:t xml:space="preserve"> </w:t>
      </w:r>
      <w:r w:rsidR="00784F01">
        <w:t xml:space="preserve">nekretnina upisana u z.k.ul. 4652 k.o. Zaprešić ,z.k.č.br. 4454/5 </w:t>
      </w:r>
      <w:r w:rsidR="007F1053">
        <w:t>stambena zgrada br</w:t>
      </w:r>
      <w:r w:rsidR="00615943">
        <w:t>.</w:t>
      </w:r>
      <w:r w:rsidR="007F1053">
        <w:t xml:space="preserve"> 6 i 6a, Zaprešić, Ul.Ferde Galijaševića</w:t>
      </w:r>
      <w:r w:rsidR="00615943">
        <w:t xml:space="preserve"> </w:t>
      </w:r>
      <w:r w:rsidR="007F1053">
        <w:t xml:space="preserve">i dvorište ukupne površine 872 m2-u 13/16 dijela i </w:t>
      </w:r>
      <w:r w:rsidR="00615943">
        <w:t xml:space="preserve">upisana u z.k.ul.5833 k.o. Zaprešić, </w:t>
      </w:r>
      <w:r w:rsidR="007F1053">
        <w:t>z.k.č.br</w:t>
      </w:r>
      <w:r w:rsidR="00615943">
        <w:t>. 4454/8 oranica , F. Galijaševića, površine</w:t>
      </w:r>
      <w:r w:rsidR="005C1B1D">
        <w:t xml:space="preserve"> 52 m2.</w:t>
      </w:r>
    </w:p>
    <w:p w:rsidR="005C1B1D" w:rsidRDefault="005C1B1D" w:rsidP="0094092C"/>
    <w:p w:rsidR="00615943" w:rsidRDefault="00615943" w:rsidP="00615943">
      <w:r>
        <w:t>O razlučnom pravu na navedenim nekretninama obavijestili su;</w:t>
      </w:r>
    </w:p>
    <w:p w:rsidR="00615943" w:rsidRDefault="00615943" w:rsidP="00615943">
      <w:r w:rsidRPr="00840518">
        <w:t xml:space="preserve"> </w:t>
      </w:r>
      <w:r>
        <w:t>a) Raiffsenbanbank St.Stefan  - Jagerberg – Wolfsberg, GMBH Austrija</w:t>
      </w:r>
    </w:p>
    <w:p w:rsidR="00615943" w:rsidRDefault="00615943" w:rsidP="00615943">
      <w:r>
        <w:t>b) Republika Hrvatska- Ministarstvo financija, Porezna uprava</w:t>
      </w:r>
    </w:p>
    <w:p w:rsidR="007F1053" w:rsidRDefault="00615943" w:rsidP="0094092C">
      <w:r>
        <w:t>- napominje se da za  stambenu zgradu u Zaprešiću, Ul.Ferde Galijaševića 6 i 6 A nije provedeno etažiranje.</w:t>
      </w:r>
    </w:p>
    <w:p w:rsidR="00615943" w:rsidRDefault="007F1053" w:rsidP="007F1053">
      <w:r>
        <w:t xml:space="preserve">-u svezi navedene nekretnine vode se </w:t>
      </w:r>
      <w:r w:rsidR="00615943">
        <w:t>sudski postupci</w:t>
      </w:r>
      <w:r>
        <w:t xml:space="preserve">, </w:t>
      </w:r>
      <w:r w:rsidR="00615943">
        <w:t>a popis istih prileže u privitku.</w:t>
      </w:r>
    </w:p>
    <w:p w:rsidR="007F1053" w:rsidRDefault="00615943" w:rsidP="007F1053">
      <w:r>
        <w:t xml:space="preserve"> </w:t>
      </w:r>
    </w:p>
    <w:p w:rsidR="00F84793" w:rsidRPr="005C1B1D" w:rsidRDefault="00F84793" w:rsidP="007F1053">
      <w:pPr>
        <w:rPr>
          <w:b/>
        </w:rPr>
      </w:pPr>
      <w:r w:rsidRPr="005C1B1D">
        <w:rPr>
          <w:b/>
        </w:rPr>
        <w:t>B)</w:t>
      </w:r>
      <w:r w:rsidRPr="005C1B1D">
        <w:rPr>
          <w:b/>
        </w:rPr>
        <w:tab/>
        <w:t>SUDSKI POSTUPCI;</w:t>
      </w:r>
    </w:p>
    <w:p w:rsidR="00F84793" w:rsidRDefault="00F84793" w:rsidP="007F1053"/>
    <w:p w:rsidR="00F84793" w:rsidRDefault="00F84793" w:rsidP="00F84793">
      <w:pPr>
        <w:numPr>
          <w:ilvl w:val="0"/>
          <w:numId w:val="25"/>
        </w:numPr>
      </w:pPr>
      <w:r>
        <w:t>Popis sudskih postupaka prileže uz izvješće</w:t>
      </w:r>
      <w:r w:rsidR="009F2927">
        <w:t>.</w:t>
      </w:r>
    </w:p>
    <w:p w:rsidR="00F84793" w:rsidRDefault="00F84793" w:rsidP="007F1053"/>
    <w:p w:rsidR="002060FA" w:rsidRPr="005C1B1D" w:rsidRDefault="00F84793" w:rsidP="007F1053">
      <w:pPr>
        <w:rPr>
          <w:b/>
        </w:rPr>
      </w:pPr>
      <w:r w:rsidRPr="005C1B1D">
        <w:rPr>
          <w:b/>
        </w:rPr>
        <w:t>C)</w:t>
      </w:r>
      <w:r w:rsidRPr="005C1B1D">
        <w:rPr>
          <w:b/>
        </w:rPr>
        <w:tab/>
      </w:r>
      <w:r w:rsidR="002060FA" w:rsidRPr="005C1B1D">
        <w:rPr>
          <w:b/>
        </w:rPr>
        <w:t>Priljev i odljev sredstava sa žiro računa;</w:t>
      </w:r>
    </w:p>
    <w:p w:rsidR="00F84793" w:rsidRDefault="00F84793" w:rsidP="007F1053"/>
    <w:p w:rsidR="00F84793" w:rsidRDefault="00F84793" w:rsidP="007F1053">
      <w:r>
        <w:t xml:space="preserve"> (od imenovanja za stečajnog upravitelja do 24.listopada 2016.)</w:t>
      </w:r>
    </w:p>
    <w:p w:rsidR="002060FA" w:rsidRDefault="002060FA" w:rsidP="007F1053">
      <w:r>
        <w:t>Stanje žiro računa</w:t>
      </w:r>
      <w:r w:rsidR="00F84793">
        <w:t>;</w:t>
      </w:r>
      <w:r>
        <w:t xml:space="preserve"> </w:t>
      </w:r>
    </w:p>
    <w:p w:rsidR="002060FA" w:rsidRDefault="002060FA" w:rsidP="007F1053">
      <w:r>
        <w:t>na dan imenovanja za stečajnog upravitelja;</w:t>
      </w:r>
      <w:r w:rsidR="00F84793">
        <w:t>7.511,84 Kn</w:t>
      </w:r>
    </w:p>
    <w:p w:rsidR="00615943" w:rsidRDefault="002060FA" w:rsidP="007F1053">
      <w:r>
        <w:t xml:space="preserve"> </w:t>
      </w:r>
      <w:r w:rsidR="00F84793">
        <w:t>Prihodi;</w:t>
      </w:r>
    </w:p>
    <w:p w:rsidR="00F84793" w:rsidRDefault="00F84793" w:rsidP="007F1053">
      <w:r>
        <w:t>-pasivna kamata    10,97 Kn</w:t>
      </w:r>
    </w:p>
    <w:p w:rsidR="00F84793" w:rsidRDefault="00F84793" w:rsidP="007F1053">
      <w:r>
        <w:t>Rashodi;</w:t>
      </w:r>
    </w:p>
    <w:p w:rsidR="00F84793" w:rsidRDefault="00F84793" w:rsidP="007F1053">
      <w:r>
        <w:t>- bankarska naknada 201,48 Kn</w:t>
      </w:r>
    </w:p>
    <w:p w:rsidR="00F84793" w:rsidRDefault="00F84793" w:rsidP="007F1053">
      <w:r>
        <w:t>-porez na tvrtku;360,00 Kn</w:t>
      </w:r>
    </w:p>
    <w:p w:rsidR="00F84793" w:rsidRDefault="00F84793" w:rsidP="007F1053"/>
    <w:p w:rsidR="00F84793" w:rsidRDefault="00F84793" w:rsidP="007F1053">
      <w:r>
        <w:t>Stanje na žiro računu  6.961,33 Kn</w:t>
      </w:r>
    </w:p>
    <w:p w:rsidR="00F84793" w:rsidRDefault="00F84793" w:rsidP="007F1053">
      <w:r>
        <w:t xml:space="preserve">Stanje blagajne ; </w:t>
      </w:r>
      <w:r>
        <w:tab/>
        <w:t xml:space="preserve">   160,47 Kn</w:t>
      </w:r>
    </w:p>
    <w:p w:rsidR="00902ED4" w:rsidRDefault="00F84793" w:rsidP="0094092C">
      <w:r>
        <w:t>Ukupno sredstva;      7.121,80 Kn</w:t>
      </w:r>
    </w:p>
    <w:p w:rsidR="00727CBC" w:rsidRDefault="00727CBC" w:rsidP="00DB7119"/>
    <w:p w:rsidR="00CE3C94" w:rsidRPr="00B40BEB" w:rsidRDefault="00E64F75" w:rsidP="00CE3C94">
      <w:pPr>
        <w:rPr>
          <w:lang w:val="pl-PL"/>
        </w:rPr>
      </w:pPr>
      <w:r>
        <w:t>III</w:t>
      </w:r>
      <w:r w:rsidR="00CE3C94" w:rsidRPr="00CE3C94">
        <w:rPr>
          <w:lang w:val="pl-PL"/>
        </w:rPr>
        <w:t xml:space="preserve"> </w:t>
      </w:r>
      <w:r w:rsidR="00CE3C94" w:rsidRPr="00B40BEB">
        <w:rPr>
          <w:lang w:val="pl-PL"/>
        </w:rPr>
        <w:t xml:space="preserve"> RADNJE KOJE ĆE SE PODUZETI U NAREDNOM </w:t>
      </w:r>
      <w:r w:rsidR="00CE3C94">
        <w:rPr>
          <w:lang w:val="pl-PL"/>
        </w:rPr>
        <w:t xml:space="preserve">TROMJESEČNOM </w:t>
      </w:r>
      <w:r w:rsidR="00CE3C94" w:rsidRPr="00B40BEB">
        <w:rPr>
          <w:lang w:val="pl-PL"/>
        </w:rPr>
        <w:t>RAZDOBLJU</w:t>
      </w:r>
    </w:p>
    <w:p w:rsidR="00CE3C94" w:rsidRDefault="00CE3C94" w:rsidP="00CE3C94">
      <w:pPr>
        <w:jc w:val="both"/>
        <w:rPr>
          <w:lang w:val="pl-PL"/>
        </w:rPr>
      </w:pPr>
    </w:p>
    <w:p w:rsidR="00C954BC" w:rsidRDefault="00CE3C94" w:rsidP="00174F0E">
      <w:pPr>
        <w:jc w:val="both"/>
        <w:rPr>
          <w:lang w:val="pl-PL"/>
        </w:rPr>
      </w:pPr>
      <w:r>
        <w:rPr>
          <w:lang w:val="pl-PL"/>
        </w:rPr>
        <w:t>U svezi nekretnina stečajnog dužnika , koje su prodane, a kao što je navedeno u ovom izvješću provesti će se postupak radi namirenja razlučn</w:t>
      </w:r>
      <w:r w:rsidR="00174F0E">
        <w:rPr>
          <w:lang w:val="pl-PL"/>
        </w:rPr>
        <w:t>og</w:t>
      </w:r>
      <w:r>
        <w:rPr>
          <w:lang w:val="pl-PL"/>
        </w:rPr>
        <w:t xml:space="preserve"> vjerovnika</w:t>
      </w:r>
      <w:r w:rsidR="005C1B1D">
        <w:rPr>
          <w:lang w:val="pl-PL"/>
        </w:rPr>
        <w:t>,</w:t>
      </w:r>
    </w:p>
    <w:p w:rsidR="00174F0E" w:rsidRDefault="005C1B1D" w:rsidP="00174F0E">
      <w:pPr>
        <w:jc w:val="both"/>
      </w:pPr>
      <w:r>
        <w:rPr>
          <w:lang w:val="pl-PL"/>
        </w:rPr>
        <w:t xml:space="preserve">a u </w:t>
      </w:r>
      <w:r w:rsidR="00174F0E">
        <w:rPr>
          <w:lang w:val="pl-PL"/>
        </w:rPr>
        <w:t>svezi nekretnina upisanih</w:t>
      </w:r>
      <w:r w:rsidR="00174F0E">
        <w:t xml:space="preserve"> u z.k.ul. 4652 k.o. Zaprešić ,z.k.č.br. 4454/5 stambena zgrada br. 6 i 6a, Zaprešić, Ul.Ferde Galijaševića i dvorište ukupne površine 872 m2-u 13/16 dijela po okončanju sudskih postupaka </w:t>
      </w:r>
      <w:r>
        <w:t>koji su u tijeku,</w:t>
      </w:r>
      <w:r w:rsidR="00E27D22">
        <w:t xml:space="preserve"> </w:t>
      </w:r>
      <w:r w:rsidR="00174F0E">
        <w:t>prodaja nekretnina u stečajnom postupku.</w:t>
      </w:r>
    </w:p>
    <w:p w:rsidR="00DC3798" w:rsidRDefault="00DC3798" w:rsidP="00F12F7D"/>
    <w:p w:rsidR="00174F0E" w:rsidRDefault="00174F0E" w:rsidP="00F12F7D">
      <w:r>
        <w:t>U Zagrebu,24.listopada 2016.</w:t>
      </w:r>
    </w:p>
    <w:p w:rsidR="00174F0E" w:rsidRDefault="00174F0E" w:rsidP="00F12F7D"/>
    <w:p w:rsidR="00174F0E" w:rsidRDefault="00174F0E" w:rsidP="00F12F7D"/>
    <w:p w:rsidR="00174F0E" w:rsidRDefault="00174F0E" w:rsidP="00F12F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="00174F0E" w:rsidRDefault="00174F0E" w:rsidP="00F12F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Kocbek</w:t>
      </w:r>
    </w:p>
    <w:sectPr w:rsidR="00174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1547"/>
    <w:multiLevelType w:val="hybridMultilevel"/>
    <w:tmpl w:val="37D8A5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A6180"/>
    <w:multiLevelType w:val="hybridMultilevel"/>
    <w:tmpl w:val="8F80B98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A50D76"/>
    <w:multiLevelType w:val="hybridMultilevel"/>
    <w:tmpl w:val="B700F30A"/>
    <w:lvl w:ilvl="0" w:tplc="5EE049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F5423"/>
    <w:multiLevelType w:val="hybridMultilevel"/>
    <w:tmpl w:val="17F6B84C"/>
    <w:lvl w:ilvl="0" w:tplc="34226F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20021A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B11AFB"/>
    <w:multiLevelType w:val="hybridMultilevel"/>
    <w:tmpl w:val="31863DA6"/>
    <w:lvl w:ilvl="0" w:tplc="5D7267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5633E"/>
    <w:multiLevelType w:val="hybridMultilevel"/>
    <w:tmpl w:val="0898257E"/>
    <w:lvl w:ilvl="0" w:tplc="0610E6D4">
      <w:start w:val="1"/>
      <w:numFmt w:val="upperRoman"/>
      <w:lvlText w:val="%1."/>
      <w:lvlJc w:val="left"/>
      <w:pPr>
        <w:tabs>
          <w:tab w:val="num" w:pos="1515"/>
        </w:tabs>
        <w:ind w:left="1515" w:hanging="115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1F5E60"/>
    <w:multiLevelType w:val="hybridMultilevel"/>
    <w:tmpl w:val="A148CD90"/>
    <w:lvl w:ilvl="0" w:tplc="0409000F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7">
    <w:nsid w:val="3E0F7875"/>
    <w:multiLevelType w:val="hybridMultilevel"/>
    <w:tmpl w:val="517EAC0E"/>
    <w:lvl w:ilvl="0" w:tplc="FC3E88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B4264"/>
    <w:multiLevelType w:val="hybridMultilevel"/>
    <w:tmpl w:val="71BCC0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1F0874"/>
    <w:multiLevelType w:val="hybridMultilevel"/>
    <w:tmpl w:val="C8DC524C"/>
    <w:lvl w:ilvl="0" w:tplc="4BA21496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425731"/>
    <w:multiLevelType w:val="hybridMultilevel"/>
    <w:tmpl w:val="5AEEE3A6"/>
    <w:lvl w:ilvl="0" w:tplc="CB3410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95C91"/>
    <w:multiLevelType w:val="hybridMultilevel"/>
    <w:tmpl w:val="F4528B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EDC169E"/>
    <w:multiLevelType w:val="hybridMultilevel"/>
    <w:tmpl w:val="0EB20E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122085"/>
    <w:multiLevelType w:val="hybridMultilevel"/>
    <w:tmpl w:val="15FCEB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935DE6"/>
    <w:multiLevelType w:val="multilevel"/>
    <w:tmpl w:val="2AF697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5">
    <w:nsid w:val="5417321F"/>
    <w:multiLevelType w:val="hybridMultilevel"/>
    <w:tmpl w:val="FEB27B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85E5840"/>
    <w:multiLevelType w:val="hybridMultilevel"/>
    <w:tmpl w:val="A71C73DC"/>
    <w:lvl w:ilvl="0" w:tplc="6F2EB7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1C36B1"/>
    <w:multiLevelType w:val="hybridMultilevel"/>
    <w:tmpl w:val="85965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F75106"/>
    <w:multiLevelType w:val="hybridMultilevel"/>
    <w:tmpl w:val="FB92ACE6"/>
    <w:lvl w:ilvl="0" w:tplc="E0967DD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041F35"/>
    <w:multiLevelType w:val="hybridMultilevel"/>
    <w:tmpl w:val="91087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991069"/>
    <w:multiLevelType w:val="multilevel"/>
    <w:tmpl w:val="2AF697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1">
    <w:nsid w:val="63D81BA5"/>
    <w:multiLevelType w:val="hybridMultilevel"/>
    <w:tmpl w:val="9956F74A"/>
    <w:lvl w:ilvl="0" w:tplc="64544A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8EC2E3E">
      <w:numFmt w:val="none"/>
      <w:lvlText w:val=""/>
      <w:lvlJc w:val="left"/>
      <w:pPr>
        <w:tabs>
          <w:tab w:val="num" w:pos="360"/>
        </w:tabs>
      </w:pPr>
    </w:lvl>
    <w:lvl w:ilvl="2" w:tplc="7EB09EC6">
      <w:numFmt w:val="none"/>
      <w:lvlText w:val=""/>
      <w:lvlJc w:val="left"/>
      <w:pPr>
        <w:tabs>
          <w:tab w:val="num" w:pos="360"/>
        </w:tabs>
      </w:pPr>
    </w:lvl>
    <w:lvl w:ilvl="3" w:tplc="A0B2490E">
      <w:numFmt w:val="none"/>
      <w:lvlText w:val=""/>
      <w:lvlJc w:val="left"/>
      <w:pPr>
        <w:tabs>
          <w:tab w:val="num" w:pos="360"/>
        </w:tabs>
      </w:pPr>
    </w:lvl>
    <w:lvl w:ilvl="4" w:tplc="277C1960">
      <w:numFmt w:val="none"/>
      <w:lvlText w:val=""/>
      <w:lvlJc w:val="left"/>
      <w:pPr>
        <w:tabs>
          <w:tab w:val="num" w:pos="360"/>
        </w:tabs>
      </w:pPr>
    </w:lvl>
    <w:lvl w:ilvl="5" w:tplc="CB60D982">
      <w:numFmt w:val="none"/>
      <w:lvlText w:val=""/>
      <w:lvlJc w:val="left"/>
      <w:pPr>
        <w:tabs>
          <w:tab w:val="num" w:pos="360"/>
        </w:tabs>
      </w:pPr>
    </w:lvl>
    <w:lvl w:ilvl="6" w:tplc="052E25E0">
      <w:numFmt w:val="none"/>
      <w:lvlText w:val=""/>
      <w:lvlJc w:val="left"/>
      <w:pPr>
        <w:tabs>
          <w:tab w:val="num" w:pos="360"/>
        </w:tabs>
      </w:pPr>
    </w:lvl>
    <w:lvl w:ilvl="7" w:tplc="8112095A">
      <w:numFmt w:val="none"/>
      <w:lvlText w:val=""/>
      <w:lvlJc w:val="left"/>
      <w:pPr>
        <w:tabs>
          <w:tab w:val="num" w:pos="360"/>
        </w:tabs>
      </w:pPr>
    </w:lvl>
    <w:lvl w:ilvl="8" w:tplc="131C82D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CBF2683"/>
    <w:multiLevelType w:val="hybridMultilevel"/>
    <w:tmpl w:val="E9A63974"/>
    <w:lvl w:ilvl="0" w:tplc="298A1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6910C5"/>
    <w:multiLevelType w:val="hybridMultilevel"/>
    <w:tmpl w:val="687E06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4C20D1"/>
    <w:multiLevelType w:val="hybridMultilevel"/>
    <w:tmpl w:val="DCAAEB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"/>
  </w:num>
  <w:num w:numId="4">
    <w:abstractNumId w:val="12"/>
  </w:num>
  <w:num w:numId="5">
    <w:abstractNumId w:val="19"/>
  </w:num>
  <w:num w:numId="6">
    <w:abstractNumId w:val="11"/>
  </w:num>
  <w:num w:numId="7">
    <w:abstractNumId w:val="15"/>
  </w:num>
  <w:num w:numId="8">
    <w:abstractNumId w:val="3"/>
  </w:num>
  <w:num w:numId="9">
    <w:abstractNumId w:val="14"/>
  </w:num>
  <w:num w:numId="10">
    <w:abstractNumId w:val="20"/>
  </w:num>
  <w:num w:numId="11">
    <w:abstractNumId w:val="6"/>
  </w:num>
  <w:num w:numId="12">
    <w:abstractNumId w:val="17"/>
  </w:num>
  <w:num w:numId="13">
    <w:abstractNumId w:val="18"/>
  </w:num>
  <w:num w:numId="14">
    <w:abstractNumId w:val="9"/>
  </w:num>
  <w:num w:numId="15">
    <w:abstractNumId w:val="24"/>
  </w:num>
  <w:num w:numId="16">
    <w:abstractNumId w:val="0"/>
  </w:num>
  <w:num w:numId="17">
    <w:abstractNumId w:val="16"/>
  </w:num>
  <w:num w:numId="18">
    <w:abstractNumId w:val="22"/>
  </w:num>
  <w:num w:numId="19">
    <w:abstractNumId w:val="2"/>
  </w:num>
  <w:num w:numId="20">
    <w:abstractNumId w:val="10"/>
  </w:num>
  <w:num w:numId="21">
    <w:abstractNumId w:val="4"/>
  </w:num>
  <w:num w:numId="22">
    <w:abstractNumId w:val="13"/>
  </w:num>
  <w:num w:numId="23">
    <w:abstractNumId w:val="23"/>
  </w:num>
  <w:num w:numId="24">
    <w:abstractNumId w:val="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90"/>
    <w:rsid w:val="00000924"/>
    <w:rsid w:val="00005381"/>
    <w:rsid w:val="00032B8B"/>
    <w:rsid w:val="00034859"/>
    <w:rsid w:val="00035655"/>
    <w:rsid w:val="00051CBF"/>
    <w:rsid w:val="000747AE"/>
    <w:rsid w:val="00081C8A"/>
    <w:rsid w:val="00083A9F"/>
    <w:rsid w:val="00095965"/>
    <w:rsid w:val="00097F39"/>
    <w:rsid w:val="000B608E"/>
    <w:rsid w:val="000D641B"/>
    <w:rsid w:val="000E52FE"/>
    <w:rsid w:val="000F662B"/>
    <w:rsid w:val="00112254"/>
    <w:rsid w:val="00117797"/>
    <w:rsid w:val="00120072"/>
    <w:rsid w:val="00137334"/>
    <w:rsid w:val="00143D61"/>
    <w:rsid w:val="00147D4C"/>
    <w:rsid w:val="00167137"/>
    <w:rsid w:val="00174F0E"/>
    <w:rsid w:val="00186CDC"/>
    <w:rsid w:val="00187220"/>
    <w:rsid w:val="0019157D"/>
    <w:rsid w:val="001A19B0"/>
    <w:rsid w:val="001C06D9"/>
    <w:rsid w:val="001C3B82"/>
    <w:rsid w:val="001C4879"/>
    <w:rsid w:val="001C6318"/>
    <w:rsid w:val="001C7AF9"/>
    <w:rsid w:val="001D4628"/>
    <w:rsid w:val="001F6FD4"/>
    <w:rsid w:val="002060FA"/>
    <w:rsid w:val="00217537"/>
    <w:rsid w:val="0022453F"/>
    <w:rsid w:val="002328D5"/>
    <w:rsid w:val="002415F9"/>
    <w:rsid w:val="002476E4"/>
    <w:rsid w:val="00254C8D"/>
    <w:rsid w:val="002716F0"/>
    <w:rsid w:val="00276D6E"/>
    <w:rsid w:val="00277AF4"/>
    <w:rsid w:val="00286A05"/>
    <w:rsid w:val="002A1118"/>
    <w:rsid w:val="002B0B2D"/>
    <w:rsid w:val="002D2C0A"/>
    <w:rsid w:val="002D6A9C"/>
    <w:rsid w:val="002E6333"/>
    <w:rsid w:val="00327CB9"/>
    <w:rsid w:val="003405B3"/>
    <w:rsid w:val="00340A39"/>
    <w:rsid w:val="00341734"/>
    <w:rsid w:val="00344A3D"/>
    <w:rsid w:val="00353316"/>
    <w:rsid w:val="00355400"/>
    <w:rsid w:val="00361431"/>
    <w:rsid w:val="00363E72"/>
    <w:rsid w:val="003679E5"/>
    <w:rsid w:val="00373F36"/>
    <w:rsid w:val="00386953"/>
    <w:rsid w:val="00391755"/>
    <w:rsid w:val="003B2F13"/>
    <w:rsid w:val="003B4878"/>
    <w:rsid w:val="003C0ADA"/>
    <w:rsid w:val="003C6FC1"/>
    <w:rsid w:val="003C7C06"/>
    <w:rsid w:val="003D586C"/>
    <w:rsid w:val="003F1002"/>
    <w:rsid w:val="004066CF"/>
    <w:rsid w:val="00410734"/>
    <w:rsid w:val="00410998"/>
    <w:rsid w:val="00411D54"/>
    <w:rsid w:val="00423AFF"/>
    <w:rsid w:val="0042612B"/>
    <w:rsid w:val="00426133"/>
    <w:rsid w:val="004315D6"/>
    <w:rsid w:val="00435252"/>
    <w:rsid w:val="00440656"/>
    <w:rsid w:val="00481ED0"/>
    <w:rsid w:val="004840D9"/>
    <w:rsid w:val="004A73C9"/>
    <w:rsid w:val="004B3143"/>
    <w:rsid w:val="004C334D"/>
    <w:rsid w:val="004D7C54"/>
    <w:rsid w:val="00505149"/>
    <w:rsid w:val="005054BC"/>
    <w:rsid w:val="00505690"/>
    <w:rsid w:val="005123E9"/>
    <w:rsid w:val="0051273F"/>
    <w:rsid w:val="00516BFA"/>
    <w:rsid w:val="00527EB4"/>
    <w:rsid w:val="00531EAB"/>
    <w:rsid w:val="005339CD"/>
    <w:rsid w:val="00544744"/>
    <w:rsid w:val="00562316"/>
    <w:rsid w:val="00564DDA"/>
    <w:rsid w:val="0056580D"/>
    <w:rsid w:val="00575909"/>
    <w:rsid w:val="00576A09"/>
    <w:rsid w:val="00591688"/>
    <w:rsid w:val="005A24CF"/>
    <w:rsid w:val="005B2987"/>
    <w:rsid w:val="005B4BD8"/>
    <w:rsid w:val="005C1B1D"/>
    <w:rsid w:val="005C275B"/>
    <w:rsid w:val="005C6041"/>
    <w:rsid w:val="005E6EA8"/>
    <w:rsid w:val="00607DFC"/>
    <w:rsid w:val="006139FA"/>
    <w:rsid w:val="00615943"/>
    <w:rsid w:val="006361BD"/>
    <w:rsid w:val="00652952"/>
    <w:rsid w:val="006565C4"/>
    <w:rsid w:val="00666B5C"/>
    <w:rsid w:val="006703F9"/>
    <w:rsid w:val="006714BD"/>
    <w:rsid w:val="00674A35"/>
    <w:rsid w:val="00681F6E"/>
    <w:rsid w:val="00684C6C"/>
    <w:rsid w:val="0068769B"/>
    <w:rsid w:val="006916F2"/>
    <w:rsid w:val="006925EC"/>
    <w:rsid w:val="006B2751"/>
    <w:rsid w:val="006B57AF"/>
    <w:rsid w:val="006C1786"/>
    <w:rsid w:val="006D1F10"/>
    <w:rsid w:val="006D7E33"/>
    <w:rsid w:val="006E4257"/>
    <w:rsid w:val="006E5E26"/>
    <w:rsid w:val="00705D7E"/>
    <w:rsid w:val="0071224F"/>
    <w:rsid w:val="00713C47"/>
    <w:rsid w:val="00714522"/>
    <w:rsid w:val="007167BC"/>
    <w:rsid w:val="0072312C"/>
    <w:rsid w:val="00727CBC"/>
    <w:rsid w:val="0073012C"/>
    <w:rsid w:val="00730494"/>
    <w:rsid w:val="00734F6F"/>
    <w:rsid w:val="007619B8"/>
    <w:rsid w:val="00761FF3"/>
    <w:rsid w:val="00764E1C"/>
    <w:rsid w:val="007670C7"/>
    <w:rsid w:val="00767B0B"/>
    <w:rsid w:val="00782FE1"/>
    <w:rsid w:val="00784F01"/>
    <w:rsid w:val="0078728C"/>
    <w:rsid w:val="007878FC"/>
    <w:rsid w:val="00796ACC"/>
    <w:rsid w:val="007B344D"/>
    <w:rsid w:val="007B5457"/>
    <w:rsid w:val="007C66C9"/>
    <w:rsid w:val="007D5DA5"/>
    <w:rsid w:val="007D7153"/>
    <w:rsid w:val="007E01E5"/>
    <w:rsid w:val="007E3D22"/>
    <w:rsid w:val="007E75E6"/>
    <w:rsid w:val="007F00B0"/>
    <w:rsid w:val="007F1053"/>
    <w:rsid w:val="007F625D"/>
    <w:rsid w:val="008022A4"/>
    <w:rsid w:val="00804364"/>
    <w:rsid w:val="00815EB4"/>
    <w:rsid w:val="008261AF"/>
    <w:rsid w:val="00840518"/>
    <w:rsid w:val="008511AA"/>
    <w:rsid w:val="008520DD"/>
    <w:rsid w:val="00856186"/>
    <w:rsid w:val="00863BB3"/>
    <w:rsid w:val="00865E12"/>
    <w:rsid w:val="008802C6"/>
    <w:rsid w:val="00885367"/>
    <w:rsid w:val="008919F9"/>
    <w:rsid w:val="0089362E"/>
    <w:rsid w:val="008A36E6"/>
    <w:rsid w:val="008A4C5F"/>
    <w:rsid w:val="008A4DC7"/>
    <w:rsid w:val="008A4F57"/>
    <w:rsid w:val="008B1BD8"/>
    <w:rsid w:val="008B7807"/>
    <w:rsid w:val="008C24CE"/>
    <w:rsid w:val="008C2712"/>
    <w:rsid w:val="008D413D"/>
    <w:rsid w:val="008E1FCE"/>
    <w:rsid w:val="008E3A8E"/>
    <w:rsid w:val="00900979"/>
    <w:rsid w:val="00902ED4"/>
    <w:rsid w:val="00923441"/>
    <w:rsid w:val="0093650D"/>
    <w:rsid w:val="009366A3"/>
    <w:rsid w:val="0094092C"/>
    <w:rsid w:val="009656F0"/>
    <w:rsid w:val="00981AE1"/>
    <w:rsid w:val="009846E6"/>
    <w:rsid w:val="00984833"/>
    <w:rsid w:val="00987C0B"/>
    <w:rsid w:val="009A23CB"/>
    <w:rsid w:val="009C1442"/>
    <w:rsid w:val="009C199C"/>
    <w:rsid w:val="009D3325"/>
    <w:rsid w:val="009D77B6"/>
    <w:rsid w:val="009F2927"/>
    <w:rsid w:val="009F3020"/>
    <w:rsid w:val="009F78CC"/>
    <w:rsid w:val="00A443BA"/>
    <w:rsid w:val="00A448E2"/>
    <w:rsid w:val="00A4561A"/>
    <w:rsid w:val="00A52840"/>
    <w:rsid w:val="00A61570"/>
    <w:rsid w:val="00A71177"/>
    <w:rsid w:val="00A71C0F"/>
    <w:rsid w:val="00A734E1"/>
    <w:rsid w:val="00A900E5"/>
    <w:rsid w:val="00A938C4"/>
    <w:rsid w:val="00AE029F"/>
    <w:rsid w:val="00AF0545"/>
    <w:rsid w:val="00AF435A"/>
    <w:rsid w:val="00AF55AB"/>
    <w:rsid w:val="00B00CE2"/>
    <w:rsid w:val="00B02293"/>
    <w:rsid w:val="00B10C2A"/>
    <w:rsid w:val="00B16976"/>
    <w:rsid w:val="00B3465B"/>
    <w:rsid w:val="00B40362"/>
    <w:rsid w:val="00B44780"/>
    <w:rsid w:val="00B53A23"/>
    <w:rsid w:val="00B55143"/>
    <w:rsid w:val="00B56DD3"/>
    <w:rsid w:val="00B57BEA"/>
    <w:rsid w:val="00B727ED"/>
    <w:rsid w:val="00B72EF1"/>
    <w:rsid w:val="00B7315D"/>
    <w:rsid w:val="00B77C76"/>
    <w:rsid w:val="00B80D53"/>
    <w:rsid w:val="00B85723"/>
    <w:rsid w:val="00B969BE"/>
    <w:rsid w:val="00BA5591"/>
    <w:rsid w:val="00BB68A0"/>
    <w:rsid w:val="00BC0249"/>
    <w:rsid w:val="00BE27D4"/>
    <w:rsid w:val="00BE6318"/>
    <w:rsid w:val="00C04A27"/>
    <w:rsid w:val="00C1206B"/>
    <w:rsid w:val="00C1305A"/>
    <w:rsid w:val="00C2455C"/>
    <w:rsid w:val="00C24A41"/>
    <w:rsid w:val="00C2692D"/>
    <w:rsid w:val="00C45300"/>
    <w:rsid w:val="00C4675E"/>
    <w:rsid w:val="00C548F5"/>
    <w:rsid w:val="00C77F82"/>
    <w:rsid w:val="00C917AC"/>
    <w:rsid w:val="00C954BC"/>
    <w:rsid w:val="00CA0185"/>
    <w:rsid w:val="00CA24F2"/>
    <w:rsid w:val="00CA74D0"/>
    <w:rsid w:val="00CB3D35"/>
    <w:rsid w:val="00CB5365"/>
    <w:rsid w:val="00CC35DD"/>
    <w:rsid w:val="00CD0D68"/>
    <w:rsid w:val="00CE07AC"/>
    <w:rsid w:val="00CE3C94"/>
    <w:rsid w:val="00CF0ABB"/>
    <w:rsid w:val="00D05DBF"/>
    <w:rsid w:val="00D07520"/>
    <w:rsid w:val="00D13359"/>
    <w:rsid w:val="00D20C32"/>
    <w:rsid w:val="00D24759"/>
    <w:rsid w:val="00D45536"/>
    <w:rsid w:val="00D50122"/>
    <w:rsid w:val="00D56BC6"/>
    <w:rsid w:val="00D573F3"/>
    <w:rsid w:val="00D60C0A"/>
    <w:rsid w:val="00D707A1"/>
    <w:rsid w:val="00D757E9"/>
    <w:rsid w:val="00D766F2"/>
    <w:rsid w:val="00D87561"/>
    <w:rsid w:val="00D9701B"/>
    <w:rsid w:val="00D97949"/>
    <w:rsid w:val="00DA1145"/>
    <w:rsid w:val="00DB4AA5"/>
    <w:rsid w:val="00DB7119"/>
    <w:rsid w:val="00DC17BD"/>
    <w:rsid w:val="00DC3798"/>
    <w:rsid w:val="00DD5578"/>
    <w:rsid w:val="00DE55BD"/>
    <w:rsid w:val="00DF32B6"/>
    <w:rsid w:val="00E03809"/>
    <w:rsid w:val="00E17E26"/>
    <w:rsid w:val="00E20D6C"/>
    <w:rsid w:val="00E21CB5"/>
    <w:rsid w:val="00E21DEE"/>
    <w:rsid w:val="00E27D22"/>
    <w:rsid w:val="00E30CEC"/>
    <w:rsid w:val="00E44F08"/>
    <w:rsid w:val="00E50653"/>
    <w:rsid w:val="00E64F75"/>
    <w:rsid w:val="00E76BE9"/>
    <w:rsid w:val="00E812AA"/>
    <w:rsid w:val="00E870F4"/>
    <w:rsid w:val="00E96231"/>
    <w:rsid w:val="00E973DE"/>
    <w:rsid w:val="00EC296B"/>
    <w:rsid w:val="00EC47C1"/>
    <w:rsid w:val="00ED2044"/>
    <w:rsid w:val="00EE0312"/>
    <w:rsid w:val="00EE07BE"/>
    <w:rsid w:val="00EE346B"/>
    <w:rsid w:val="00EE5E17"/>
    <w:rsid w:val="00EE7CE2"/>
    <w:rsid w:val="00EF2316"/>
    <w:rsid w:val="00EF2678"/>
    <w:rsid w:val="00F0765C"/>
    <w:rsid w:val="00F07AC9"/>
    <w:rsid w:val="00F12F7D"/>
    <w:rsid w:val="00F17726"/>
    <w:rsid w:val="00F20825"/>
    <w:rsid w:val="00F30165"/>
    <w:rsid w:val="00F34E8E"/>
    <w:rsid w:val="00F45EF6"/>
    <w:rsid w:val="00F47812"/>
    <w:rsid w:val="00F47E08"/>
    <w:rsid w:val="00F5212D"/>
    <w:rsid w:val="00F55A34"/>
    <w:rsid w:val="00F604EE"/>
    <w:rsid w:val="00F65217"/>
    <w:rsid w:val="00F67151"/>
    <w:rsid w:val="00F677D1"/>
    <w:rsid w:val="00F84793"/>
    <w:rsid w:val="00F9639D"/>
    <w:rsid w:val="00F96A8A"/>
    <w:rsid w:val="00FB3365"/>
    <w:rsid w:val="00FD0D6E"/>
    <w:rsid w:val="00FD26BD"/>
    <w:rsid w:val="00FD2E9F"/>
    <w:rsid w:val="00FD493E"/>
    <w:rsid w:val="00FE20A5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FE2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1C631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F662B"/>
    <w:pPr>
      <w:ind w:left="708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FE2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1C631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F662B"/>
    <w:pPr>
      <w:ind w:left="708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1048</Words>
  <Characters>5976</Characters>
  <Application>Microsoft Office Word</Application>
  <DocSecurity>0</DocSecurity>
  <Lines>49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EURO-LIMA d</vt:lpstr>
      <vt:lpstr>EURO-LIMA d</vt:lpstr>
    </vt:vector>
  </TitlesOfParts>
  <Company>STEČAJNA UPRAVA</Company>
  <LinksUpToDate>false</LinksUpToDate>
  <CharactersWithSpaces>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EURO-LIMA d</dc:title>
  <dc:creator>Vesna</dc:creator>
  <cp:lastModifiedBy>Kristina Švajger</cp:lastModifiedBy>
  <cp:revision>2</cp:revision>
  <cp:lastPrinted>2014-09-12T11:27:00Z</cp:lastPrinted>
  <dcterms:created xsi:type="dcterms:W3CDTF">2016-10-28T09:13:00Z</dcterms:created>
  <dcterms:modified xsi:type="dcterms:W3CDTF">2016-10-28T09:13:00Z</dcterms:modified>
</cp:coreProperties>
</file>